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ОБУЧЕНИЯ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 КЛАСС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Социальные науки и их особенности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 науки и профессиональное самоопределение молодёжи.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философию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её</w:t>
      </w:r>
      <w:proofErr w:type="gram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последствий. Глобальные проблемы современности. Общество и человек перед лицом угроз и вызовов XXI в.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Духовное</w:t>
      </w:r>
      <w:proofErr w:type="gram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проверяемость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как институт сохранения и передачи культурного наследия.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социальную психологию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психология в системе социально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A4A3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Теории социальных отношений. Основные типы социальных отношений.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Я-концепция</w:t>
      </w:r>
      <w:proofErr w:type="gram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Малые группы. Динамические процессы в малой группе.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Условные группы.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Референтная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группа. Интеграция в группах разного уровня развития.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Общение как объект социально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A4A3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Теории конфликта. Межличностные конфликты и способы их разрешения.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экономическую науку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Гиффена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эффект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Веблена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. Рыночное равновесие, равновесная цена.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цифровизации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экономики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A4A3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импортозамещения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кредитная политика Банка России. Инфляция: причины, виды, социально</w:t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экономические последствия. Антиинфляционная политика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Исключаемость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конкурентность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социологию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Статусно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девиантное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поведение: последствия для общества.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политологию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Политология в системе общественных наук, её структура, функции и методы.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территориальное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Институты государственной власти. Институт главы государства.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исполнительной власти.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Институты судопроизводства и охраны правопорядка.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Институт государственного управления. Основные </w:t>
      </w:r>
      <w:proofErr w:type="spell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функциии</w:t>
      </w:r>
      <w:proofErr w:type="spell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направления политики государства. Понятие бюрократии. Особенности государственной службы.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Политологическое образование.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правоведение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Правотворчество и законотворчество. Законодательный процесс.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Правосознание, правовая культура, правовое воспитание.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и признаки правоотношений. Субъекты правоотношений, их виды. Правоспособность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дееспособность. Реализация и применение права, правоприменительные акты. Толкование права.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 и свободы человека и гражданина в Российской Федерации. Гражданство как политико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– федеративное государство. Конституционно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статус субъектов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Гражданское право. Источники гражданского права. Гражданско</w:t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837060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правовая ответственность.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 программам среднего профессионального и высшего образования.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Арбитражный процесс. Административный процесс.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22356" w:rsidRP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22356" w:rsidRDefault="00122356" w:rsidP="008A4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2356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AF21C0" w:rsidRDefault="00AF21C0" w:rsidP="008A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1C0" w:rsidRDefault="00AF21C0" w:rsidP="008A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ОСВОЕНИЯ ПРОГРАММЫ ПО ОБЩЕСТВОЗНАНИЮ НА УРОВНЕ СРЕДНЕГО ОБЩЕГО ОБРАЗОВАНИЯ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  <w:r>
        <w:rPr>
          <w:color w:val="333333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гражданского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color w:val="333333"/>
        </w:rPr>
        <w:t>детско</w:t>
      </w:r>
      <w:r>
        <w:rPr>
          <w:color w:val="333333"/>
        </w:rPr>
        <w:softHyphen/>
        <w:t>юношеских</w:t>
      </w:r>
      <w:proofErr w:type="spellEnd"/>
      <w:r>
        <w:rPr>
          <w:color w:val="333333"/>
        </w:rPr>
        <w:t xml:space="preserve"> организациях;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взаимодействовать с социальными институтами в соответствии с их функциями и назначением;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гуманитарной и волонтёрской 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патриотического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духовно-нравственного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эстетического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проявлять качества творческой личности;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физического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активное неприятие вредных привычек и иных форм причинения вреда физическому и психическому здоровью;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трудового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труду, осознание ценности мастерства, трудолюбие;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 экологического воспитания: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расширение опыта деятельности экологической направленности;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8) ценности научного познания: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обучающихся совершенствуется </w:t>
      </w:r>
      <w:r>
        <w:rPr>
          <w:rStyle w:val="a4"/>
          <w:color w:val="333333"/>
        </w:rPr>
        <w:t>эмоциональный интеллект</w:t>
      </w:r>
      <w:r>
        <w:rPr>
          <w:color w:val="333333"/>
        </w:rPr>
        <w:t xml:space="preserve">, предполагающий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>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овладевать новыми социальными практиками, осваивать типичные социальные роли;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действия: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социальную проблему, рассматривать её разносторонне;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color w:val="333333"/>
        </w:rPr>
        <w:t>типологизации</w:t>
      </w:r>
      <w:proofErr w:type="spellEnd"/>
      <w:r>
        <w:rPr>
          <w:color w:val="333333"/>
        </w:rPr>
        <w:t>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ресурсов и возможных рисков;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развивать креативное мышление при решении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познавательных</w:t>
      </w:r>
      <w:proofErr w:type="spellEnd"/>
      <w:r>
        <w:rPr>
          <w:color w:val="333333"/>
        </w:rPr>
        <w:t>, жизненных проблем, при выполнении социальных проектов.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Базовые исследовательские действия: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навыки учебно</w:t>
      </w:r>
      <w:r w:rsidR="00837060">
        <w:rPr>
          <w:color w:val="333333"/>
        </w:rPr>
        <w:t>-</w:t>
      </w:r>
      <w:r>
        <w:rPr>
          <w:color w:val="333333"/>
        </w:rPr>
        <w:softHyphen/>
        <w:t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применять научную терминологию, ключевые понятия и методы;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</w:t>
      </w:r>
      <w:r w:rsidR="00837060">
        <w:rPr>
          <w:color w:val="333333"/>
        </w:rPr>
        <w:t>-</w:t>
      </w:r>
      <w:r>
        <w:rPr>
          <w:color w:val="333333"/>
        </w:rPr>
        <w:softHyphen/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color w:val="333333"/>
        </w:rPr>
        <w:t>внеучебных</w:t>
      </w:r>
      <w:proofErr w:type="spellEnd"/>
      <w:r>
        <w:rPr>
          <w:color w:val="333333"/>
        </w:rPr>
        <w:t xml:space="preserve"> источников информации;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color w:val="333333"/>
        </w:rPr>
        <w:t>интернет-источников</w:t>
      </w:r>
      <w:proofErr w:type="gramEnd"/>
      <w:r>
        <w:rPr>
          <w:color w:val="333333"/>
        </w:rPr>
        <w:t>, её соответствие правовым и морально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этическим нормам;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Общение: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предлагать новые учебно</w:t>
      </w:r>
      <w:r w:rsidR="00837060">
        <w:rPr>
          <w:color w:val="333333"/>
        </w:rPr>
        <w:t>-</w:t>
      </w:r>
      <w:r>
        <w:rPr>
          <w:color w:val="333333"/>
        </w:rPr>
        <w:softHyphen/>
        <w:t>исследовательские и социальные проекты, оценивать идеи с позиции новизны, оригинальности, практической значимости;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Самоконтроль, эмоциональный интеллект: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оценивать риски и своевременно принимать решения по их снижению;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учитывать мотивы и аргументы других при анализе результатов 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bookmarkStart w:id="0" w:name="_Toc135757235"/>
      <w:bookmarkEnd w:id="0"/>
      <w:r>
        <w:rPr>
          <w:rStyle w:val="a4"/>
          <w:color w:val="333333"/>
        </w:rPr>
        <w:t>ПРЕДМЕТНЫЕ РЕЗУЛЬТАТЫ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 </w:t>
      </w:r>
      <w:r>
        <w:rPr>
          <w:rStyle w:val="a4"/>
          <w:i/>
          <w:iCs/>
          <w:color w:val="333333"/>
        </w:rPr>
        <w:t>10 класса</w:t>
      </w:r>
      <w:r>
        <w:rPr>
          <w:color w:val="333333"/>
        </w:rPr>
        <w:t> обучающийся будет: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color w:val="333333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</w:t>
      </w:r>
      <w:r>
        <w:rPr>
          <w:color w:val="333333"/>
        </w:rPr>
        <w:lastRenderedPageBreak/>
        <w:t>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color w:val="333333"/>
        </w:rPr>
        <w:t>типологизацию</w:t>
      </w:r>
      <w:proofErr w:type="spellEnd"/>
      <w:r>
        <w:rPr>
          <w:color w:val="333333"/>
        </w:rPr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</w:t>
      </w:r>
      <w:r>
        <w:rPr>
          <w:color w:val="333333"/>
        </w:rPr>
        <w:lastRenderedPageBreak/>
        <w:t>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proofErr w:type="spellEnd"/>
      <w:r w:rsidR="00837060">
        <w:rPr>
          <w:color w:val="333333"/>
        </w:rPr>
        <w:t>-</w:t>
      </w:r>
      <w:r>
        <w:rPr>
          <w:color w:val="333333"/>
        </w:rPr>
        <w:softHyphen/>
        <w:t xml:space="preserve"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color w:val="333333"/>
        </w:rPr>
        <w:t>цифровизации</w:t>
      </w:r>
      <w:proofErr w:type="spellEnd"/>
      <w:r>
        <w:rPr>
          <w:color w:val="333333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rPr>
          <w:color w:val="333333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уметь проводить целенаправленный поиск социальной информации, используя источники научного и научно</w:t>
      </w:r>
      <w:r w:rsidR="00837060">
        <w:rPr>
          <w:color w:val="333333"/>
        </w:rPr>
        <w:t>-</w:t>
      </w:r>
      <w:r>
        <w:rPr>
          <w:color w:val="333333"/>
        </w:rPr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>
        <w:rPr>
          <w:color w:val="333333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color w:val="333333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</w:t>
      </w:r>
      <w:r>
        <w:rPr>
          <w:color w:val="333333"/>
        </w:rPr>
        <w:lastRenderedPageBreak/>
        <w:t>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>
        <w:rPr>
          <w:color w:val="333333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 </w:t>
      </w:r>
      <w:r>
        <w:rPr>
          <w:rStyle w:val="a4"/>
          <w:i/>
          <w:iCs/>
          <w:color w:val="333333"/>
        </w:rPr>
        <w:t>11 класса</w:t>
      </w:r>
      <w:r>
        <w:rPr>
          <w:rStyle w:val="a5"/>
          <w:color w:val="333333"/>
        </w:rPr>
        <w:t> </w:t>
      </w:r>
      <w:r>
        <w:rPr>
          <w:color w:val="333333"/>
        </w:rPr>
        <w:t>обучающийся будет: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color w:val="333333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color w:val="333333"/>
        </w:rPr>
        <w:t>статусно</w:t>
      </w:r>
      <w:r>
        <w:rPr>
          <w:color w:val="333333"/>
        </w:rPr>
        <w:softHyphen/>
        <w:t>ролевая</w:t>
      </w:r>
      <w:proofErr w:type="spellEnd"/>
      <w:r>
        <w:rPr>
          <w:color w:val="333333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color w:val="333333"/>
        </w:rPr>
        <w:t>девиантное</w:t>
      </w:r>
      <w:proofErr w:type="spellEnd"/>
      <w:r>
        <w:rPr>
          <w:color w:val="333333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>
        <w:rPr>
          <w:color w:val="333333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</w:t>
      </w:r>
      <w:r>
        <w:rPr>
          <w:color w:val="333333"/>
        </w:rPr>
        <w:lastRenderedPageBreak/>
        <w:t>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>
        <w:rPr>
          <w:color w:val="333333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color w:val="333333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нормативно-ценностный подход, структурно</w:t>
      </w:r>
      <w:r w:rsidR="00837060">
        <w:rPr>
          <w:color w:val="333333"/>
        </w:rPr>
        <w:t>-</w:t>
      </w:r>
      <w:r>
        <w:rPr>
          <w:color w:val="333333"/>
        </w:rPr>
        <w:softHyphen/>
        <w:t>функциональный анализ, системный, институциональный, социально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 xml:space="preserve">психологический подход; </w:t>
      </w:r>
      <w:proofErr w:type="gramStart"/>
      <w:r>
        <w:rPr>
          <w:color w:val="333333"/>
        </w:rPr>
        <w:t>правоведения, такие как формально-юридический, сравнительно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lastRenderedPageBreak/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r>
        <w:rPr>
          <w:color w:val="333333"/>
        </w:rPr>
        <w:softHyphen/>
        <w:t>эмпирическом</w:t>
      </w:r>
      <w:proofErr w:type="spellEnd"/>
      <w:r>
        <w:rPr>
          <w:color w:val="333333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>
        <w:rPr>
          <w:color w:val="333333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>, проектно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>
        <w:rPr>
          <w:color w:val="333333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="00837060">
        <w:rPr>
          <w:color w:val="333333"/>
        </w:rPr>
        <w:t>-</w:t>
      </w:r>
      <w:r>
        <w:rPr>
          <w:color w:val="333333"/>
        </w:rPr>
        <w:softHyphen/>
        <w:t>исследовательской и проектной деятельности на публичных мероприятиях;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</w:t>
      </w:r>
      <w:r>
        <w:rPr>
          <w:color w:val="333333"/>
        </w:rPr>
        <w:lastRenderedPageBreak/>
        <w:t>современного общества, политической социализацией и политическим поведением личности</w:t>
      </w:r>
      <w:proofErr w:type="gramEnd"/>
      <w:r>
        <w:rPr>
          <w:color w:val="333333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>
        <w:rPr>
          <w:color w:val="333333"/>
        </w:rPr>
        <w:t xml:space="preserve">, </w:t>
      </w:r>
      <w:proofErr w:type="gramStart"/>
      <w:r>
        <w:rPr>
          <w:color w:val="333333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>
        <w:rPr>
          <w:color w:val="333333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AF21C0" w:rsidRDefault="00AF21C0" w:rsidP="008A4A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F21C0" w:rsidRPr="00837060" w:rsidRDefault="00AF21C0" w:rsidP="008370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умения, необходимые для успешного продолжения образования по направлениям социально</w:t>
      </w:r>
      <w:r>
        <w:rPr>
          <w:color w:val="333333"/>
        </w:rPr>
        <w:softHyphen/>
      </w:r>
      <w:r w:rsidR="00837060">
        <w:rPr>
          <w:color w:val="333333"/>
        </w:rPr>
        <w:t>-</w:t>
      </w:r>
      <w:r>
        <w:rPr>
          <w:color w:val="333333"/>
        </w:rPr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="00837060">
        <w:rPr>
          <w:color w:val="333333"/>
        </w:rPr>
        <w:t>-</w:t>
      </w:r>
      <w:r>
        <w:rPr>
          <w:color w:val="333333"/>
        </w:rPr>
        <w:softHyphen/>
        <w:t>гуманитарной подготовкой и особенностями профессиональной деятельности социолога, политолога, юриста.</w:t>
      </w:r>
    </w:p>
    <w:p w:rsidR="002A06A8" w:rsidRPr="002A06A8" w:rsidRDefault="002A06A8" w:rsidP="00837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6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2A06A8" w:rsidRPr="002A06A8" w:rsidRDefault="002A06A8" w:rsidP="008A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6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7721"/>
        <w:gridCol w:w="1772"/>
        <w:gridCol w:w="4877"/>
        <w:gridCol w:w="101"/>
      </w:tblGrid>
      <w:tr w:rsidR="002A06A8" w:rsidRPr="002A06A8" w:rsidTr="002A06A8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06A8" w:rsidRPr="002A06A8" w:rsidTr="002A06A8">
        <w:trPr>
          <w:gridAfter w:val="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Социальные науки и их особенности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философию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Сущность человека. </w:t>
            </w:r>
            <w:proofErr w:type="gramStart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Духовное</w:t>
            </w:r>
            <w:proofErr w:type="gramEnd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[[]]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Этика и этические нормы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социальную психологию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1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экономическую науку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Институт рынка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Рынки и ресурсы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2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Государство в экономике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модуль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раздел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https://m.edsoo.ru/dca2e93b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06A8" w:rsidRDefault="002A06A8" w:rsidP="008A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A06A8" w:rsidRDefault="002A06A8" w:rsidP="008A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A06A8" w:rsidRPr="002A06A8" w:rsidRDefault="002A06A8" w:rsidP="008A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6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232"/>
        <w:gridCol w:w="1676"/>
        <w:gridCol w:w="4491"/>
        <w:gridCol w:w="101"/>
      </w:tblGrid>
      <w:tr w:rsidR="002A06A8" w:rsidRPr="002A06A8" w:rsidTr="002A06A8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06A8" w:rsidRPr="002A06A8" w:rsidTr="002A06A8">
        <w:trPr>
          <w:gridAfter w:val="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социологию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Социология как наука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3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</w:tr>
      <w:tr w:rsidR="002A06A8" w:rsidRPr="002A06A8" w:rsidTr="002A06A8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политологию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Политология как наука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Политика и общество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4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A06A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Введение в правоведение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5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1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2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3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4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5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6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7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3.13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8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3.14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69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строку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модуль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4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Добавить раздел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 xml:space="preserve">[[Библиотека ЦОК </w:t>
            </w:r>
            <w:hyperlink r:id="rId70" w:history="1">
              <w:r w:rsidRPr="002A06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https://m.edsoo.ru/10bf8ccd</w:t>
              </w:r>
            </w:hyperlink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6A8" w:rsidRPr="002A06A8" w:rsidTr="002A06A8">
        <w:trPr>
          <w:tblCellSpacing w:w="15" w:type="dxa"/>
        </w:trPr>
        <w:tc>
          <w:tcPr>
            <w:tcW w:w="0" w:type="auto"/>
            <w:gridSpan w:val="2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6A8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06A8" w:rsidRPr="002A06A8" w:rsidRDefault="002A06A8" w:rsidP="008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06A8" w:rsidRDefault="002A06A8" w:rsidP="008A4A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" w:name="_GoBack"/>
      <w:bookmarkEnd w:id="1"/>
    </w:p>
    <w:sectPr w:rsidR="002A06A8" w:rsidSect="00AF21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356"/>
    <w:rsid w:val="00122356"/>
    <w:rsid w:val="002A06A8"/>
    <w:rsid w:val="006652F9"/>
    <w:rsid w:val="00674DA0"/>
    <w:rsid w:val="00837060"/>
    <w:rsid w:val="008A4A3B"/>
    <w:rsid w:val="00A8005C"/>
    <w:rsid w:val="00A92673"/>
    <w:rsid w:val="00A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2356"/>
    <w:rPr>
      <w:b/>
      <w:bCs/>
    </w:rPr>
  </w:style>
  <w:style w:type="character" w:styleId="a5">
    <w:name w:val="Emphasis"/>
    <w:basedOn w:val="a0"/>
    <w:uiPriority w:val="20"/>
    <w:qFormat/>
    <w:rsid w:val="00AF21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3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1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1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4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0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8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5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8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0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8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0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4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3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1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1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4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2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9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9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3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1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4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1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8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8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2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4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2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8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6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9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4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7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5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5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93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4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8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4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1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9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22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08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7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9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6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7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9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3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4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4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7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5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1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0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55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6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8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1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6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1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0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4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6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3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9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2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2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3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7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2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7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5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2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9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0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5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6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1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4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0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8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8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7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3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9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9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9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3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9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0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3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1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4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3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9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8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5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0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0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5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9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8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6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6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3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5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7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2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0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1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8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3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4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8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3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7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4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1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4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8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5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6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9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0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7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2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3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7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5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6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5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1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4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18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5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4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9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9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1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2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6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2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0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3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8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5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4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0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3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7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8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18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0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3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1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2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1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0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0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8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1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7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1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8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1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9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6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1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3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6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1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6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8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E57B-7E61-4DCA-9C18-E1B7E1A6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34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белошайкина</dc:creator>
  <cp:keywords/>
  <dc:description/>
  <cp:lastModifiedBy>Админ</cp:lastModifiedBy>
  <cp:revision>7</cp:revision>
  <dcterms:created xsi:type="dcterms:W3CDTF">2024-09-15T08:07:00Z</dcterms:created>
  <dcterms:modified xsi:type="dcterms:W3CDTF">2024-09-16T17:13:00Z</dcterms:modified>
</cp:coreProperties>
</file>